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3293B" w14:textId="7240E51D" w:rsidR="009306E5" w:rsidRPr="00C33CC2" w:rsidRDefault="009306E5" w:rsidP="009306E5">
      <w:pPr>
        <w:jc w:val="center"/>
        <w:rPr>
          <w:rFonts w:ascii="Times New Roman" w:hAnsi="Times New Roman" w:cs="Times New Roman"/>
          <w:lang w:val="id-ID"/>
        </w:rPr>
      </w:pPr>
      <w:r w:rsidRPr="00C33CC2">
        <w:rPr>
          <w:rFonts w:ascii="Times New Roman" w:hAnsi="Times New Roman" w:cs="Times New Roman"/>
          <w:b/>
          <w:bCs/>
          <w:u w:val="single"/>
          <w:lang w:val="id-ID"/>
        </w:rPr>
        <w:t xml:space="preserve">Instrumen Penilaian Motorik Halus – Kegiatan </w:t>
      </w:r>
      <w:r w:rsidR="00562567">
        <w:rPr>
          <w:rFonts w:ascii="Times New Roman" w:hAnsi="Times New Roman" w:cs="Times New Roman"/>
          <w:b/>
          <w:bCs/>
          <w:u w:val="single"/>
          <w:lang w:val="id-ID"/>
        </w:rPr>
        <w:t>Kolase</w:t>
      </w:r>
    </w:p>
    <w:p w14:paraId="09C17BD4" w14:textId="72A31DD9" w:rsidR="009306E5" w:rsidRPr="00C33CC2" w:rsidRDefault="009306E5" w:rsidP="009306E5">
      <w:pPr>
        <w:ind w:firstLine="360"/>
        <w:rPr>
          <w:rFonts w:ascii="Times New Roman" w:hAnsi="Times New Roman" w:cs="Times New Roman"/>
          <w:u w:val="single"/>
          <w:lang w:val="id-ID"/>
        </w:rPr>
      </w:pPr>
      <w:r w:rsidRPr="00C33CC2">
        <w:rPr>
          <w:rFonts w:ascii="Times New Roman" w:hAnsi="Times New Roman" w:cs="Times New Roman"/>
          <w:u w:val="single"/>
          <w:lang w:val="id-ID"/>
        </w:rPr>
        <w:t>Indikator perkembangan motorik halus anak usia 4–5 tahun pada Perkembangan Fisik-Motorik Halus yang telah diselaraskan dengan kegiatan menjumput adalah sebagai berikut</w:t>
      </w:r>
    </w:p>
    <w:p w14:paraId="5EB81AC1" w14:textId="77777777" w:rsidR="009306E5" w:rsidRPr="00C33CC2" w:rsidRDefault="009306E5" w:rsidP="009306E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bCs/>
          <w:lang w:val="id-ID"/>
        </w:rPr>
      </w:pPr>
      <w:r w:rsidRPr="00C33CC2">
        <w:rPr>
          <w:rFonts w:ascii="Times New Roman" w:hAnsi="Times New Roman" w:cs="Times New Roman"/>
          <w:b/>
          <w:bCs/>
          <w:lang w:val="id-ID"/>
        </w:rPr>
        <w:t xml:space="preserve">Indikator </w:t>
      </w:r>
    </w:p>
    <w:tbl>
      <w:tblPr>
        <w:tblStyle w:val="TableGrid"/>
        <w:tblW w:w="9793" w:type="dxa"/>
        <w:tblInd w:w="-5" w:type="dxa"/>
        <w:tblLook w:val="04A0" w:firstRow="1" w:lastRow="0" w:firstColumn="1" w:lastColumn="0" w:noHBand="0" w:noVBand="1"/>
      </w:tblPr>
      <w:tblGrid>
        <w:gridCol w:w="649"/>
        <w:gridCol w:w="1900"/>
        <w:gridCol w:w="1713"/>
        <w:gridCol w:w="1958"/>
        <w:gridCol w:w="1958"/>
        <w:gridCol w:w="1615"/>
      </w:tblGrid>
      <w:tr w:rsidR="009306E5" w:rsidRPr="00C8232B" w14:paraId="570882A0" w14:textId="77777777" w:rsidTr="003523E9">
        <w:trPr>
          <w:trHeight w:val="579"/>
        </w:trPr>
        <w:tc>
          <w:tcPr>
            <w:tcW w:w="649" w:type="dxa"/>
            <w:shd w:val="clear" w:color="auto" w:fill="DBDBDB" w:themeFill="accent3" w:themeFillTint="66"/>
            <w:vAlign w:val="center"/>
          </w:tcPr>
          <w:p w14:paraId="57E7346E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No</w:t>
            </w:r>
          </w:p>
        </w:tc>
        <w:tc>
          <w:tcPr>
            <w:tcW w:w="1900" w:type="dxa"/>
            <w:shd w:val="clear" w:color="auto" w:fill="DBDBDB" w:themeFill="accent3" w:themeFillTint="66"/>
            <w:vAlign w:val="center"/>
          </w:tcPr>
          <w:p w14:paraId="5BD34364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Indikator</w:t>
            </w:r>
          </w:p>
        </w:tc>
        <w:tc>
          <w:tcPr>
            <w:tcW w:w="1713" w:type="dxa"/>
            <w:shd w:val="clear" w:color="auto" w:fill="DBDBDB" w:themeFill="accent3" w:themeFillTint="66"/>
            <w:vAlign w:val="center"/>
          </w:tcPr>
          <w:p w14:paraId="52CD2E97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Skor</w:t>
            </w:r>
          </w:p>
          <w:p w14:paraId="248139D6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1</w:t>
            </w:r>
          </w:p>
        </w:tc>
        <w:tc>
          <w:tcPr>
            <w:tcW w:w="1958" w:type="dxa"/>
            <w:shd w:val="clear" w:color="auto" w:fill="DBDBDB" w:themeFill="accent3" w:themeFillTint="66"/>
            <w:vAlign w:val="center"/>
          </w:tcPr>
          <w:p w14:paraId="0C949E90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Skor</w:t>
            </w:r>
          </w:p>
          <w:p w14:paraId="3C93A94B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2</w:t>
            </w:r>
          </w:p>
        </w:tc>
        <w:tc>
          <w:tcPr>
            <w:tcW w:w="1958" w:type="dxa"/>
            <w:shd w:val="clear" w:color="auto" w:fill="DBDBDB" w:themeFill="accent3" w:themeFillTint="66"/>
            <w:vAlign w:val="center"/>
          </w:tcPr>
          <w:p w14:paraId="07D277D1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Skor</w:t>
            </w:r>
          </w:p>
          <w:p w14:paraId="304B5109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3</w:t>
            </w:r>
          </w:p>
        </w:tc>
        <w:tc>
          <w:tcPr>
            <w:tcW w:w="1615" w:type="dxa"/>
            <w:shd w:val="clear" w:color="auto" w:fill="DBDBDB" w:themeFill="accent3" w:themeFillTint="66"/>
            <w:vAlign w:val="center"/>
          </w:tcPr>
          <w:p w14:paraId="5470A461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Skor</w:t>
            </w:r>
          </w:p>
          <w:p w14:paraId="005EFC7A" w14:textId="77777777" w:rsidR="009306E5" w:rsidRPr="00C8232B" w:rsidRDefault="009306E5" w:rsidP="000608E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C8232B">
              <w:rPr>
                <w:rFonts w:ascii="Times New Roman" w:hAnsi="Times New Roman" w:cs="Times New Roman"/>
                <w:b/>
                <w:bCs/>
                <w:lang w:val="id-ID"/>
              </w:rPr>
              <w:t>4</w:t>
            </w:r>
          </w:p>
        </w:tc>
      </w:tr>
      <w:tr w:rsidR="009306E5" w:rsidRPr="00C8232B" w14:paraId="4303D77C" w14:textId="77777777" w:rsidTr="003523E9">
        <w:trPr>
          <w:trHeight w:val="619"/>
        </w:trPr>
        <w:tc>
          <w:tcPr>
            <w:tcW w:w="649" w:type="dxa"/>
          </w:tcPr>
          <w:p w14:paraId="7C8817B4" w14:textId="77777777" w:rsidR="009306E5" w:rsidRPr="00C8232B" w:rsidRDefault="009306E5" w:rsidP="000608EC">
            <w:pPr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1. </w:t>
            </w:r>
          </w:p>
        </w:tc>
        <w:tc>
          <w:tcPr>
            <w:tcW w:w="1900" w:type="dxa"/>
          </w:tcPr>
          <w:p w14:paraId="0C024BFB" w14:textId="37E59CC9" w:rsidR="009306E5" w:rsidRPr="00C8232B" w:rsidRDefault="00C33CC2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>Anak mampu mengoordinasikan mata dan tangan</w:t>
            </w:r>
          </w:p>
        </w:tc>
        <w:tc>
          <w:tcPr>
            <w:tcW w:w="1713" w:type="dxa"/>
          </w:tcPr>
          <w:p w14:paraId="4F298BC3" w14:textId="15F83796" w:rsidR="009306E5" w:rsidRPr="00C8232B" w:rsidRDefault="009306E5" w:rsidP="000608EC">
            <w:pPr>
              <w:tabs>
                <w:tab w:val="left" w:pos="1365"/>
              </w:tabs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>Anak belum mampu</w:t>
            </w:r>
            <w:r w:rsidR="00D57CC2" w:rsidRPr="00C8232B">
              <w:rPr>
                <w:rFonts w:ascii="Times New Roman" w:hAnsi="Times New Roman" w:cs="Times New Roman"/>
                <w:lang w:val="id-ID"/>
              </w:rPr>
              <w:t xml:space="preserve"> memindahkan </w:t>
            </w:r>
            <w:r w:rsidR="00A63C6B">
              <w:rPr>
                <w:rFonts w:ascii="Times New Roman" w:hAnsi="Times New Roman" w:cs="Times New Roman"/>
                <w:lang w:val="id-ID"/>
              </w:rPr>
              <w:t xml:space="preserve">benda </w:t>
            </w:r>
            <w:r w:rsidR="00466339">
              <w:rPr>
                <w:rFonts w:ascii="Times New Roman" w:hAnsi="Times New Roman" w:cs="Times New Roman"/>
                <w:lang w:val="id-ID"/>
              </w:rPr>
              <w:t xml:space="preserve">sesuai </w:t>
            </w:r>
            <w:r w:rsidR="003523E9">
              <w:rPr>
                <w:rFonts w:ascii="Times New Roman" w:hAnsi="Times New Roman" w:cs="Times New Roman"/>
                <w:lang w:val="id-ID"/>
              </w:rPr>
              <w:t xml:space="preserve">dengan </w:t>
            </w:r>
          </w:p>
        </w:tc>
        <w:tc>
          <w:tcPr>
            <w:tcW w:w="1958" w:type="dxa"/>
          </w:tcPr>
          <w:p w14:paraId="07E39ECC" w14:textId="3CB05526" w:rsidR="009306E5" w:rsidRPr="00C8232B" w:rsidRDefault="00E05DE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mulai memindahkan tetapi masih </w:t>
            </w:r>
            <w:r w:rsidR="006D33E5">
              <w:rPr>
                <w:rFonts w:ascii="Times New Roman" w:hAnsi="Times New Roman" w:cs="Times New Roman"/>
                <w:lang w:val="id-ID"/>
              </w:rPr>
              <w:t xml:space="preserve">belum sesuai </w:t>
            </w:r>
            <w:r w:rsidR="008E22ED">
              <w:rPr>
                <w:rFonts w:ascii="Times New Roman" w:hAnsi="Times New Roman" w:cs="Times New Roman"/>
                <w:lang w:val="id-ID"/>
              </w:rPr>
              <w:t xml:space="preserve">dengan </w:t>
            </w:r>
            <w:r w:rsidR="0065323B">
              <w:rPr>
                <w:rFonts w:ascii="Times New Roman" w:hAnsi="Times New Roman" w:cs="Times New Roman"/>
                <w:lang w:val="id-ID"/>
              </w:rPr>
              <w:t xml:space="preserve">arahan </w:t>
            </w:r>
          </w:p>
        </w:tc>
        <w:tc>
          <w:tcPr>
            <w:tcW w:w="1958" w:type="dxa"/>
          </w:tcPr>
          <w:p w14:paraId="424F9B40" w14:textId="4E7C3235" w:rsidR="009306E5" w:rsidRPr="00C8232B" w:rsidRDefault="004F697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mampu memindahkan ke tempat yang </w:t>
            </w:r>
            <w:r w:rsidR="00C8232B">
              <w:rPr>
                <w:rFonts w:ascii="Times New Roman" w:hAnsi="Times New Roman" w:cs="Times New Roman"/>
                <w:lang w:val="id-ID"/>
              </w:rPr>
              <w:t xml:space="preserve">sudah </w:t>
            </w:r>
            <w:r w:rsidR="00C159EB">
              <w:rPr>
                <w:rFonts w:ascii="Times New Roman" w:hAnsi="Times New Roman" w:cs="Times New Roman"/>
                <w:lang w:val="id-ID"/>
              </w:rPr>
              <w:t xml:space="preserve"> </w:t>
            </w:r>
            <w:r w:rsidRPr="00C8232B">
              <w:rPr>
                <w:rFonts w:ascii="Times New Roman" w:hAnsi="Times New Roman" w:cs="Times New Roman"/>
                <w:lang w:val="id-ID"/>
              </w:rPr>
              <w:t xml:space="preserve">di tentukan </w:t>
            </w:r>
            <w:r w:rsidR="007A61D2">
              <w:rPr>
                <w:rFonts w:ascii="Times New Roman" w:hAnsi="Times New Roman" w:cs="Times New Roman"/>
                <w:lang w:val="id-ID"/>
              </w:rPr>
              <w:t>dengan sesuai arahan</w:t>
            </w:r>
          </w:p>
        </w:tc>
        <w:tc>
          <w:tcPr>
            <w:tcW w:w="1615" w:type="dxa"/>
          </w:tcPr>
          <w:p w14:paraId="0303C75C" w14:textId="2F932A4C" w:rsidR="009306E5" w:rsidRPr="00C8232B" w:rsidRDefault="004F697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mampu memindahkan dengan rapi </w:t>
            </w:r>
            <w:r w:rsidR="00C8232B" w:rsidRPr="00C8232B">
              <w:rPr>
                <w:rFonts w:ascii="Times New Roman" w:hAnsi="Times New Roman" w:cs="Times New Roman"/>
                <w:lang w:val="id-ID"/>
              </w:rPr>
              <w:t xml:space="preserve"> tanpa</w:t>
            </w:r>
            <w:r w:rsidR="003523E9">
              <w:rPr>
                <w:rFonts w:ascii="Times New Roman" w:hAnsi="Times New Roman" w:cs="Times New Roman"/>
                <w:lang w:val="id-ID"/>
              </w:rPr>
              <w:t xml:space="preserve"> </w:t>
            </w:r>
            <w:r w:rsidR="00C8232B" w:rsidRPr="00C8232B">
              <w:rPr>
                <w:rFonts w:ascii="Times New Roman" w:hAnsi="Times New Roman" w:cs="Times New Roman"/>
                <w:lang w:val="id-ID"/>
              </w:rPr>
              <w:t xml:space="preserve">kesalahan </w:t>
            </w:r>
          </w:p>
        </w:tc>
      </w:tr>
      <w:tr w:rsidR="009306E5" w:rsidRPr="00C8232B" w14:paraId="1FA05981" w14:textId="77777777" w:rsidTr="003523E9">
        <w:trPr>
          <w:trHeight w:val="1307"/>
        </w:trPr>
        <w:tc>
          <w:tcPr>
            <w:tcW w:w="649" w:type="dxa"/>
          </w:tcPr>
          <w:p w14:paraId="056E7955" w14:textId="77777777" w:rsidR="009306E5" w:rsidRPr="00C8232B" w:rsidRDefault="009306E5" w:rsidP="009306E5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900" w:type="dxa"/>
          </w:tcPr>
          <w:p w14:paraId="7A316EB8" w14:textId="213D45B5" w:rsidR="009306E5" w:rsidRPr="00C8232B" w:rsidRDefault="00C33CC2" w:rsidP="000608EC">
            <w:pPr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mampu melakukan </w:t>
            </w:r>
            <w:r w:rsidR="000B4CDE" w:rsidRPr="00C8232B">
              <w:rPr>
                <w:rFonts w:ascii="Times New Roman" w:hAnsi="Times New Roman" w:cs="Times New Roman"/>
                <w:lang w:val="id-ID"/>
              </w:rPr>
              <w:t xml:space="preserve">Gerakan </w:t>
            </w:r>
            <w:r w:rsidRPr="00C8232B">
              <w:rPr>
                <w:rFonts w:ascii="Times New Roman" w:hAnsi="Times New Roman" w:cs="Times New Roman"/>
                <w:lang w:val="id-ID"/>
              </w:rPr>
              <w:t>mengge</w:t>
            </w:r>
            <w:r w:rsidR="002C4B21" w:rsidRPr="00C8232B">
              <w:rPr>
                <w:rFonts w:ascii="Times New Roman" w:hAnsi="Times New Roman" w:cs="Times New Roman"/>
                <w:lang w:val="id-ID"/>
              </w:rPr>
              <w:t>ng</w:t>
            </w:r>
            <w:r w:rsidRPr="00C8232B">
              <w:rPr>
                <w:rFonts w:ascii="Times New Roman" w:hAnsi="Times New Roman" w:cs="Times New Roman"/>
                <w:lang w:val="id-ID"/>
              </w:rPr>
              <w:t>gam</w:t>
            </w:r>
          </w:p>
        </w:tc>
        <w:tc>
          <w:tcPr>
            <w:tcW w:w="1713" w:type="dxa"/>
          </w:tcPr>
          <w:p w14:paraId="55717590" w14:textId="63D1C64E" w:rsidR="009306E5" w:rsidRPr="00C8232B" w:rsidRDefault="00EF6F80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>Anak belum mampu meng</w:t>
            </w:r>
            <w:r w:rsidR="00D34748" w:rsidRPr="00C8232B">
              <w:rPr>
                <w:rFonts w:ascii="Times New Roman" w:hAnsi="Times New Roman" w:cs="Times New Roman"/>
                <w:lang w:val="id-ID"/>
              </w:rPr>
              <w:t>g</w:t>
            </w:r>
            <w:r w:rsidRPr="00C8232B">
              <w:rPr>
                <w:rFonts w:ascii="Times New Roman" w:hAnsi="Times New Roman" w:cs="Times New Roman"/>
                <w:lang w:val="id-ID"/>
              </w:rPr>
              <w:t xml:space="preserve">enggam </w:t>
            </w:r>
            <w:r w:rsidR="00430264" w:rsidRPr="00C8232B">
              <w:rPr>
                <w:rFonts w:ascii="Times New Roman" w:hAnsi="Times New Roman" w:cs="Times New Roman"/>
                <w:lang w:val="id-ID"/>
              </w:rPr>
              <w:t xml:space="preserve">dan </w:t>
            </w:r>
            <w:r w:rsidR="00CD26B5">
              <w:rPr>
                <w:rFonts w:ascii="Times New Roman" w:hAnsi="Times New Roman" w:cs="Times New Roman"/>
                <w:lang w:val="id-ID"/>
              </w:rPr>
              <w:t>ser</w:t>
            </w:r>
            <w:r w:rsidR="005572EB">
              <w:rPr>
                <w:rFonts w:ascii="Times New Roman" w:hAnsi="Times New Roman" w:cs="Times New Roman"/>
                <w:lang w:val="id-ID"/>
              </w:rPr>
              <w:t>ing kesulitan</w:t>
            </w:r>
            <w:r w:rsidR="00132E81" w:rsidRPr="00C8232B"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1958" w:type="dxa"/>
          </w:tcPr>
          <w:p w14:paraId="7CB804BA" w14:textId="16AEA295" w:rsidR="009306E5" w:rsidRPr="00C8232B" w:rsidRDefault="009306E5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</w:t>
            </w:r>
            <w:r w:rsidR="00132E81" w:rsidRPr="00C8232B">
              <w:rPr>
                <w:rFonts w:ascii="Times New Roman" w:hAnsi="Times New Roman" w:cs="Times New Roman"/>
                <w:lang w:val="id-ID"/>
              </w:rPr>
              <w:t xml:space="preserve">mulai mampu </w:t>
            </w:r>
            <w:r w:rsidR="00C749D2" w:rsidRPr="00C8232B">
              <w:rPr>
                <w:rFonts w:ascii="Times New Roman" w:hAnsi="Times New Roman" w:cs="Times New Roman"/>
                <w:lang w:val="id-ID"/>
              </w:rPr>
              <w:t xml:space="preserve">menggenggam tetapi masih </w:t>
            </w:r>
            <w:r w:rsidR="008A3EA9">
              <w:rPr>
                <w:rFonts w:ascii="Times New Roman" w:hAnsi="Times New Roman" w:cs="Times New Roman"/>
                <w:lang w:val="id-ID"/>
              </w:rPr>
              <w:t xml:space="preserve">kaku </w:t>
            </w:r>
          </w:p>
        </w:tc>
        <w:tc>
          <w:tcPr>
            <w:tcW w:w="1958" w:type="dxa"/>
          </w:tcPr>
          <w:p w14:paraId="3A9A5798" w14:textId="45F1FA1B" w:rsidR="009306E5" w:rsidRPr="00C8232B" w:rsidRDefault="009306E5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mampu </w:t>
            </w:r>
            <w:r w:rsidR="000A24F2" w:rsidRPr="00C8232B">
              <w:rPr>
                <w:rFonts w:ascii="Times New Roman" w:hAnsi="Times New Roman" w:cs="Times New Roman"/>
                <w:lang w:val="id-ID"/>
              </w:rPr>
              <w:t xml:space="preserve">menggenggam </w:t>
            </w:r>
            <w:r w:rsidR="00B01D72" w:rsidRPr="00C8232B">
              <w:rPr>
                <w:rFonts w:ascii="Times New Roman" w:hAnsi="Times New Roman" w:cs="Times New Roman"/>
                <w:lang w:val="id-ID"/>
              </w:rPr>
              <w:t xml:space="preserve">dengan cukup baik </w:t>
            </w:r>
          </w:p>
        </w:tc>
        <w:tc>
          <w:tcPr>
            <w:tcW w:w="1615" w:type="dxa"/>
          </w:tcPr>
          <w:p w14:paraId="4E1F3E28" w14:textId="2CE4E225" w:rsidR="009306E5" w:rsidRPr="00C8232B" w:rsidRDefault="00B01D72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C8232B">
              <w:rPr>
                <w:rFonts w:ascii="Times New Roman" w:hAnsi="Times New Roman" w:cs="Times New Roman"/>
                <w:lang w:val="id-ID"/>
              </w:rPr>
              <w:t xml:space="preserve">Anak mampu menggenggam dengan stabil dan tidak </w:t>
            </w:r>
            <w:r w:rsidR="00D908E6" w:rsidRPr="00C8232B">
              <w:rPr>
                <w:rFonts w:ascii="Times New Roman" w:hAnsi="Times New Roman" w:cs="Times New Roman"/>
                <w:lang w:val="id-ID"/>
              </w:rPr>
              <w:t xml:space="preserve">lepas </w:t>
            </w:r>
          </w:p>
        </w:tc>
      </w:tr>
      <w:tr w:rsidR="009306E5" w:rsidRPr="00C8232B" w14:paraId="46BC5432" w14:textId="77777777" w:rsidTr="003523E9">
        <w:trPr>
          <w:trHeight w:val="619"/>
        </w:trPr>
        <w:tc>
          <w:tcPr>
            <w:tcW w:w="649" w:type="dxa"/>
          </w:tcPr>
          <w:p w14:paraId="65965C96" w14:textId="77777777" w:rsidR="009306E5" w:rsidRPr="00C8232B" w:rsidRDefault="009306E5" w:rsidP="009306E5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900" w:type="dxa"/>
          </w:tcPr>
          <w:p w14:paraId="546AE592" w14:textId="033646AF" w:rsidR="009306E5" w:rsidRPr="00C8232B" w:rsidRDefault="005777E8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Anak mampu menjumput benda</w:t>
            </w:r>
          </w:p>
        </w:tc>
        <w:tc>
          <w:tcPr>
            <w:tcW w:w="1713" w:type="dxa"/>
          </w:tcPr>
          <w:p w14:paraId="23F5EE47" w14:textId="53AA4D89" w:rsidR="009306E5" w:rsidRPr="00C8232B" w:rsidRDefault="002B7F99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Anak belum mampu menjumput benda </w:t>
            </w:r>
          </w:p>
        </w:tc>
        <w:tc>
          <w:tcPr>
            <w:tcW w:w="1958" w:type="dxa"/>
          </w:tcPr>
          <w:p w14:paraId="2CC2E446" w14:textId="3A3F7857" w:rsidR="009306E5" w:rsidRPr="00C8232B" w:rsidRDefault="00083906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Anak mulai mencoba, tetapi</w:t>
            </w:r>
            <w:r w:rsidR="00DC0F2E">
              <w:rPr>
                <w:rFonts w:ascii="Times New Roman" w:hAnsi="Times New Roman" w:cs="Times New Roman"/>
                <w:lang w:val="id-ID"/>
              </w:rPr>
              <w:t xml:space="preserve"> </w:t>
            </w:r>
            <w:r w:rsidR="00215DAC">
              <w:rPr>
                <w:rFonts w:ascii="Times New Roman" w:hAnsi="Times New Roman" w:cs="Times New Roman"/>
                <w:lang w:val="id-ID"/>
              </w:rPr>
              <w:t xml:space="preserve">belum sesuai dengan </w:t>
            </w:r>
            <w:r w:rsidR="00A24F7E">
              <w:rPr>
                <w:rFonts w:ascii="Times New Roman" w:hAnsi="Times New Roman" w:cs="Times New Roman"/>
                <w:lang w:val="id-ID"/>
              </w:rPr>
              <w:t xml:space="preserve">arahan </w:t>
            </w:r>
          </w:p>
        </w:tc>
        <w:tc>
          <w:tcPr>
            <w:tcW w:w="1958" w:type="dxa"/>
          </w:tcPr>
          <w:p w14:paraId="4BBC1A09" w14:textId="1C34A424" w:rsidR="009306E5" w:rsidRPr="00C8232B" w:rsidRDefault="00357980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Anak mampu menjumput benda dengan cukup baik</w:t>
            </w:r>
            <w:r w:rsidR="001802CC">
              <w:rPr>
                <w:rFonts w:ascii="Times New Roman" w:hAnsi="Times New Roman" w:cs="Times New Roman"/>
                <w:lang w:val="id-ID"/>
              </w:rPr>
              <w:t xml:space="preserve"> dan sesuai dengan arahan </w:t>
            </w:r>
            <w:r>
              <w:rPr>
                <w:rFonts w:ascii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1615" w:type="dxa"/>
          </w:tcPr>
          <w:p w14:paraId="0A3FA57D" w14:textId="261417D4" w:rsidR="009306E5" w:rsidRPr="00C8232B" w:rsidRDefault="00357980" w:rsidP="000608EC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Anak mampu menjumput benda den</w:t>
            </w:r>
            <w:r w:rsidR="0042504F">
              <w:rPr>
                <w:rFonts w:ascii="Times New Roman" w:hAnsi="Times New Roman" w:cs="Times New Roman"/>
                <w:lang w:val="id-ID"/>
              </w:rPr>
              <w:t xml:space="preserve">gan cepat </w:t>
            </w:r>
            <w:r w:rsidR="001802CC">
              <w:rPr>
                <w:rFonts w:ascii="Times New Roman" w:hAnsi="Times New Roman" w:cs="Times New Roman"/>
                <w:lang w:val="id-ID"/>
              </w:rPr>
              <w:t xml:space="preserve">dan terarah </w:t>
            </w:r>
          </w:p>
        </w:tc>
      </w:tr>
    </w:tbl>
    <w:p w14:paraId="41F6ED50" w14:textId="77777777" w:rsidR="009306E5" w:rsidRPr="00C33CC2" w:rsidRDefault="009306E5" w:rsidP="009306E5">
      <w:pPr>
        <w:spacing w:line="240" w:lineRule="auto"/>
        <w:rPr>
          <w:rFonts w:ascii="Times New Roman" w:hAnsi="Times New Roman" w:cs="Times New Roman"/>
          <w:b/>
          <w:bCs/>
          <w:lang w:val="id-ID"/>
        </w:rPr>
      </w:pPr>
      <w:r w:rsidRPr="00C33CC2">
        <w:rPr>
          <w:rFonts w:ascii="Times New Roman" w:hAnsi="Times New Roman" w:cs="Times New Roman"/>
          <w:b/>
          <w:bCs/>
          <w:lang w:val="id-ID"/>
        </w:rPr>
        <w:t xml:space="preserve">Keterangan </w:t>
      </w:r>
    </w:p>
    <w:p w14:paraId="38FAE629" w14:textId="77777777" w:rsidR="009306E5" w:rsidRPr="00C33CC2" w:rsidRDefault="009306E5" w:rsidP="009306E5">
      <w:pPr>
        <w:spacing w:line="240" w:lineRule="auto"/>
        <w:rPr>
          <w:rFonts w:ascii="Times New Roman" w:hAnsi="Times New Roman" w:cs="Times New Roman"/>
          <w:b/>
          <w:bCs/>
          <w:lang w:val="id-ID"/>
        </w:rPr>
      </w:pPr>
      <w:r w:rsidRPr="00C33CC2">
        <w:rPr>
          <w:rFonts w:ascii="Times New Roman" w:hAnsi="Times New Roman" w:cs="Times New Roman"/>
          <w:b/>
          <w:bCs/>
          <w:lang w:val="id-ID"/>
        </w:rPr>
        <w:t xml:space="preserve">Skala Penilaian : </w:t>
      </w:r>
    </w:p>
    <w:p w14:paraId="0C5C9368" w14:textId="77777777" w:rsidR="009306E5" w:rsidRPr="00C33CC2" w:rsidRDefault="009306E5" w:rsidP="009306E5">
      <w:pPr>
        <w:spacing w:line="240" w:lineRule="auto"/>
        <w:ind w:left="720"/>
        <w:rPr>
          <w:rFonts w:ascii="Times New Roman" w:hAnsi="Times New Roman" w:cs="Times New Roman"/>
          <w:lang w:val="id-ID"/>
        </w:rPr>
      </w:pPr>
      <w:r w:rsidRPr="00C33CC2">
        <w:rPr>
          <w:rFonts w:ascii="Times New Roman" w:hAnsi="Times New Roman" w:cs="Times New Roman"/>
          <w:lang w:val="id-ID"/>
        </w:rPr>
        <w:t xml:space="preserve">Skor 1 = Belum Berkembang (BB) </w:t>
      </w:r>
    </w:p>
    <w:p w14:paraId="568FAE75" w14:textId="77777777" w:rsidR="009306E5" w:rsidRPr="00C33CC2" w:rsidRDefault="009306E5" w:rsidP="009306E5">
      <w:pPr>
        <w:spacing w:line="240" w:lineRule="auto"/>
        <w:ind w:left="720"/>
        <w:rPr>
          <w:rFonts w:ascii="Times New Roman" w:hAnsi="Times New Roman" w:cs="Times New Roman"/>
          <w:lang w:val="id-ID"/>
        </w:rPr>
      </w:pPr>
      <w:r w:rsidRPr="00C33CC2">
        <w:rPr>
          <w:rFonts w:ascii="Times New Roman" w:hAnsi="Times New Roman" w:cs="Times New Roman"/>
          <w:lang w:val="id-ID"/>
        </w:rPr>
        <w:t>Skor 2 = Mulai Berkembang (MB)</w:t>
      </w:r>
    </w:p>
    <w:p w14:paraId="6124A8C0" w14:textId="77777777" w:rsidR="009306E5" w:rsidRPr="00C33CC2" w:rsidRDefault="009306E5" w:rsidP="009306E5">
      <w:pPr>
        <w:spacing w:line="240" w:lineRule="auto"/>
        <w:ind w:left="720"/>
        <w:rPr>
          <w:rFonts w:ascii="Times New Roman" w:hAnsi="Times New Roman" w:cs="Times New Roman"/>
          <w:lang w:val="id-ID"/>
        </w:rPr>
      </w:pPr>
      <w:r w:rsidRPr="00C33CC2">
        <w:rPr>
          <w:rFonts w:ascii="Times New Roman" w:hAnsi="Times New Roman" w:cs="Times New Roman"/>
          <w:lang w:val="id-ID"/>
        </w:rPr>
        <w:t>Skor 3 = Berkembang Sesuai Harapan (BSH)</w:t>
      </w:r>
    </w:p>
    <w:p w14:paraId="566ABD51" w14:textId="77777777" w:rsidR="009306E5" w:rsidRPr="00C33CC2" w:rsidRDefault="009306E5" w:rsidP="009306E5">
      <w:pPr>
        <w:spacing w:line="240" w:lineRule="auto"/>
        <w:ind w:left="720"/>
        <w:rPr>
          <w:rFonts w:ascii="Times New Roman" w:hAnsi="Times New Roman" w:cs="Times New Roman"/>
          <w:lang w:val="id-ID"/>
        </w:rPr>
      </w:pPr>
      <w:r w:rsidRPr="00C33CC2">
        <w:rPr>
          <w:rFonts w:ascii="Times New Roman" w:hAnsi="Times New Roman" w:cs="Times New Roman"/>
          <w:lang w:val="id-ID"/>
        </w:rPr>
        <w:t>Skor 4 = Berkembang Sangat Baik (BSB)</w:t>
      </w:r>
    </w:p>
    <w:p w14:paraId="57EDB806" w14:textId="77777777" w:rsidR="009306E5" w:rsidRPr="00C33CC2" w:rsidRDefault="009306E5" w:rsidP="009306E5">
      <w:pPr>
        <w:rPr>
          <w:rFonts w:ascii="Times New Roman" w:hAnsi="Times New Roman" w:cs="Times New Roman"/>
          <w:b/>
          <w:bCs/>
          <w:lang w:val="id-ID"/>
        </w:rPr>
      </w:pPr>
      <w:r w:rsidRPr="00C33CC2">
        <w:rPr>
          <w:rFonts w:ascii="Times New Roman" w:hAnsi="Times New Roman" w:cs="Times New Roman"/>
          <w:b/>
          <w:bCs/>
          <w:lang w:val="id-ID"/>
        </w:rPr>
        <w:t xml:space="preserve">Teknik Analisis Data dengan Rumusan Presentase </w:t>
      </w:r>
    </w:p>
    <w:p w14:paraId="55B991B9" w14:textId="77777777" w:rsidR="009306E5" w:rsidRPr="00C33CC2" w:rsidRDefault="009306E5" w:rsidP="009306E5">
      <w:pPr>
        <w:ind w:left="2160" w:firstLine="720"/>
        <w:rPr>
          <w:rFonts w:ascii="Times New Roman" w:eastAsiaTheme="minorEastAsia" w:hAnsi="Times New Roman" w:cs="Times New Roman"/>
          <w:lang w:val="id-ID"/>
        </w:rPr>
      </w:pPr>
      <w:r w:rsidRPr="00C33CC2">
        <w:rPr>
          <w:rFonts w:ascii="Times New Roman" w:eastAsiaTheme="minorEastAsia" w:hAnsi="Times New Roman" w:cs="Times New Roman"/>
          <w:lang w:val="id-ID"/>
        </w:rPr>
        <w:t xml:space="preserve">  </w:t>
      </w:r>
      <w:r w:rsidRPr="00C33CC2">
        <w:rPr>
          <w:rFonts w:ascii="Times New Roman" w:eastAsiaTheme="minorEastAsia" w:hAnsi="Times New Roman" w:cs="Times New Roman"/>
          <w:lang w:val="id-ID"/>
        </w:rPr>
        <w:tab/>
      </w:r>
      <m:oMath>
        <m:r>
          <w:rPr>
            <w:rFonts w:ascii="Cambria Math" w:hAnsi="Cambria Math" w:cs="Times New Roman"/>
            <w:lang w:val="id-ID"/>
          </w:rPr>
          <m:t>P=</m:t>
        </m:r>
        <m:f>
          <m:fPr>
            <m:ctrlPr>
              <w:rPr>
                <w:rFonts w:ascii="Cambria Math" w:hAnsi="Cambria Math" w:cs="Times New Roman"/>
                <w:i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lang w:val="id-ID"/>
              </w:rPr>
              <m:t>f</m:t>
            </m:r>
          </m:num>
          <m:den>
            <m:r>
              <w:rPr>
                <w:rFonts w:ascii="Cambria Math" w:hAnsi="Cambria Math" w:cs="Times New Roman"/>
                <w:lang w:val="id-ID"/>
              </w:rPr>
              <m:t>N</m:t>
            </m:r>
          </m:den>
        </m:f>
        <m:r>
          <w:rPr>
            <w:rFonts w:ascii="Cambria Math" w:hAnsi="Cambria Math" w:cs="Times New Roman"/>
            <w:lang w:val="id-ID"/>
          </w:rPr>
          <m:t>×100%</m:t>
        </m:r>
      </m:oMath>
    </w:p>
    <w:p w14:paraId="36BB8A7F" w14:textId="1259824A" w:rsidR="003B3288" w:rsidRPr="00C33CC2" w:rsidRDefault="00C33CC2" w:rsidP="009306E5">
      <w:pPr>
        <w:rPr>
          <w:lang w:val="id-ID"/>
        </w:rPr>
      </w:pPr>
      <w:r w:rsidRPr="00C33CC2">
        <w:rPr>
          <w:lang w:val="id-ID"/>
        </w:rPr>
        <w:t xml:space="preserve"> </w:t>
      </w:r>
    </w:p>
    <w:sectPr w:rsidR="003B3288" w:rsidRPr="00C33C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03D34"/>
    <w:multiLevelType w:val="multilevel"/>
    <w:tmpl w:val="B7106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292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6E5"/>
    <w:rsid w:val="00056EDD"/>
    <w:rsid w:val="00083906"/>
    <w:rsid w:val="000A24F2"/>
    <w:rsid w:val="000B4CDE"/>
    <w:rsid w:val="00107A39"/>
    <w:rsid w:val="00132E81"/>
    <w:rsid w:val="001559F3"/>
    <w:rsid w:val="001802CC"/>
    <w:rsid w:val="001A4D4E"/>
    <w:rsid w:val="00215DAC"/>
    <w:rsid w:val="002B7F99"/>
    <w:rsid w:val="002C4B21"/>
    <w:rsid w:val="003523E9"/>
    <w:rsid w:val="00357980"/>
    <w:rsid w:val="0039419D"/>
    <w:rsid w:val="003B3288"/>
    <w:rsid w:val="0041039A"/>
    <w:rsid w:val="0042504F"/>
    <w:rsid w:val="00430264"/>
    <w:rsid w:val="00466339"/>
    <w:rsid w:val="00475C5D"/>
    <w:rsid w:val="004F6976"/>
    <w:rsid w:val="005572EB"/>
    <w:rsid w:val="00562567"/>
    <w:rsid w:val="005777E8"/>
    <w:rsid w:val="0065323B"/>
    <w:rsid w:val="006B11F7"/>
    <w:rsid w:val="006C773A"/>
    <w:rsid w:val="006D33E5"/>
    <w:rsid w:val="00725A3D"/>
    <w:rsid w:val="00744EC8"/>
    <w:rsid w:val="00752AB1"/>
    <w:rsid w:val="007A61D2"/>
    <w:rsid w:val="007C1838"/>
    <w:rsid w:val="007D1604"/>
    <w:rsid w:val="008918E7"/>
    <w:rsid w:val="008A3EA9"/>
    <w:rsid w:val="008E22ED"/>
    <w:rsid w:val="008E4480"/>
    <w:rsid w:val="00920462"/>
    <w:rsid w:val="009306E5"/>
    <w:rsid w:val="00980584"/>
    <w:rsid w:val="00A016BD"/>
    <w:rsid w:val="00A24F7E"/>
    <w:rsid w:val="00A43989"/>
    <w:rsid w:val="00A63C6B"/>
    <w:rsid w:val="00B01D72"/>
    <w:rsid w:val="00C159EB"/>
    <w:rsid w:val="00C33CC2"/>
    <w:rsid w:val="00C5709D"/>
    <w:rsid w:val="00C601F3"/>
    <w:rsid w:val="00C749D2"/>
    <w:rsid w:val="00C8232B"/>
    <w:rsid w:val="00CB71D2"/>
    <w:rsid w:val="00CD26B5"/>
    <w:rsid w:val="00D34748"/>
    <w:rsid w:val="00D55BF6"/>
    <w:rsid w:val="00D57CC2"/>
    <w:rsid w:val="00D81370"/>
    <w:rsid w:val="00D908E6"/>
    <w:rsid w:val="00DC0F2E"/>
    <w:rsid w:val="00DE21B3"/>
    <w:rsid w:val="00E00070"/>
    <w:rsid w:val="00E05DE6"/>
    <w:rsid w:val="00E3408D"/>
    <w:rsid w:val="00EF6F80"/>
    <w:rsid w:val="00F35643"/>
    <w:rsid w:val="00F6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6017E"/>
  <w15:chartTrackingRefBased/>
  <w15:docId w15:val="{98BCDF5D-6921-4B2D-A289-9F6F0CF5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6E5"/>
  </w:style>
  <w:style w:type="paragraph" w:styleId="Heading1">
    <w:name w:val="heading 1"/>
    <w:basedOn w:val="Normal"/>
    <w:next w:val="Normal"/>
    <w:link w:val="Heading1Char"/>
    <w:uiPriority w:val="9"/>
    <w:qFormat/>
    <w:rsid w:val="00930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0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0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0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0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0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0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0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0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0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0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06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6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06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06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06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06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0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0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0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0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0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6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306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06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6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06E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930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Salwa Taufiq</dc:creator>
  <cp:keywords/>
  <dc:description/>
  <cp:lastModifiedBy>Salwa Taufiq</cp:lastModifiedBy>
  <cp:revision>59</cp:revision>
  <dcterms:created xsi:type="dcterms:W3CDTF">2026-04-05T02:28:00Z</dcterms:created>
  <dcterms:modified xsi:type="dcterms:W3CDTF">2026-07-10T12:56:00Z</dcterms:modified>
</cp:coreProperties>
</file>